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00789B" w:rsidRPr="00E0492C" w:rsidTr="00505ACD">
        <w:trPr>
          <w:trHeight w:val="1258"/>
        </w:trPr>
        <w:tc>
          <w:tcPr>
            <w:tcW w:w="1188" w:type="dxa"/>
          </w:tcPr>
          <w:p w:rsidR="0000789B" w:rsidRPr="00E0492C" w:rsidRDefault="0000789B" w:rsidP="00505ACD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00789B" w:rsidRPr="009920F8" w:rsidRDefault="0000789B" w:rsidP="00505ACD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00789B" w:rsidRPr="009920F8" w:rsidRDefault="0000789B" w:rsidP="00505ACD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00789B" w:rsidRPr="009920F8" w:rsidRDefault="0000789B" w:rsidP="00505ACD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00789B" w:rsidRPr="0000789B" w:rsidRDefault="0000789B" w:rsidP="00505ACD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00789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00789B" w:rsidRPr="00C02A8F" w:rsidRDefault="0000789B" w:rsidP="00505ACD">
            <w:pPr>
              <w:rPr>
                <w:b/>
                <w:w w:val="96"/>
                <w:sz w:val="16"/>
                <w:szCs w:val="16"/>
              </w:rPr>
            </w:pPr>
          </w:p>
          <w:p w:rsidR="0000789B" w:rsidRDefault="0000789B" w:rsidP="00505ACD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00789B" w:rsidRDefault="0000789B" w:rsidP="00505ACD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00789B" w:rsidRPr="009920F8" w:rsidRDefault="0000789B" w:rsidP="00505ACD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00789B" w:rsidRPr="00E0492C" w:rsidRDefault="0000789B" w:rsidP="00505ACD"/>
        </w:tc>
      </w:tr>
    </w:tbl>
    <w:p w:rsidR="0000789B" w:rsidRPr="00833FEC" w:rsidRDefault="0000789B" w:rsidP="0000789B">
      <w:pPr>
        <w:ind w:left="360"/>
        <w:jc w:val="center"/>
        <w:rPr>
          <w:b/>
        </w:rPr>
      </w:pPr>
      <w:r w:rsidRPr="00833FEC">
        <w:rPr>
          <w:b/>
        </w:rPr>
        <w:t>ΠΡΟΣΚΛΗΣΗ</w:t>
      </w:r>
    </w:p>
    <w:p w:rsidR="0000789B" w:rsidRPr="00833FEC" w:rsidRDefault="0000789B" w:rsidP="0000789B">
      <w:pPr>
        <w:spacing w:line="120" w:lineRule="auto"/>
        <w:jc w:val="both"/>
      </w:pPr>
    </w:p>
    <w:p w:rsidR="0000789B" w:rsidRPr="00833FEC" w:rsidRDefault="0000789B" w:rsidP="0000789B">
      <w:pPr>
        <w:jc w:val="both"/>
      </w:pPr>
      <w:r w:rsidRPr="00833FEC">
        <w:tab/>
        <w:t xml:space="preserve">Μελών της Γενικής Συνέλευσης για τη συνεδρίαση που θα γίνει την </w:t>
      </w:r>
      <w:r>
        <w:t>Τετάρτη</w:t>
      </w:r>
      <w:r w:rsidRPr="00833FEC">
        <w:t xml:space="preserve"> </w:t>
      </w:r>
      <w:r>
        <w:t>29</w:t>
      </w:r>
      <w:r w:rsidRPr="00833FEC">
        <w:t>-</w:t>
      </w:r>
      <w:r>
        <w:t>5</w:t>
      </w:r>
      <w:r w:rsidRPr="00833FEC">
        <w:t>-201</w:t>
      </w:r>
      <w:r>
        <w:t>3,</w:t>
      </w:r>
      <w:r w:rsidRPr="00833FEC">
        <w:t xml:space="preserve"> ώρα 9.30 </w:t>
      </w:r>
      <w:proofErr w:type="spellStart"/>
      <w:r w:rsidRPr="00833FEC">
        <w:t>π.μ</w:t>
      </w:r>
      <w:proofErr w:type="spellEnd"/>
      <w:r w:rsidRPr="00833FEC">
        <w:t>.</w:t>
      </w:r>
      <w:r>
        <w:t>,</w:t>
      </w:r>
      <w:r w:rsidRPr="00833FEC">
        <w:t xml:space="preserve"> στην αίθουσα </w:t>
      </w:r>
      <w:r w:rsidRPr="00833FEC">
        <w:rPr>
          <w:b/>
        </w:rPr>
        <w:t>“Ι. Χρυσάφη”</w:t>
      </w:r>
      <w:r w:rsidRPr="00833FEC">
        <w:t xml:space="preserve"> </w:t>
      </w:r>
    </w:p>
    <w:p w:rsidR="0000789B" w:rsidRPr="00833FEC" w:rsidRDefault="0000789B" w:rsidP="0000789B">
      <w:pPr>
        <w:spacing w:line="120" w:lineRule="auto"/>
        <w:ind w:left="360"/>
        <w:jc w:val="both"/>
      </w:pPr>
    </w:p>
    <w:p w:rsidR="0000789B" w:rsidRPr="00833FEC" w:rsidRDefault="0000789B" w:rsidP="0000789B">
      <w:pPr>
        <w:jc w:val="center"/>
        <w:rPr>
          <w:b/>
        </w:rPr>
      </w:pPr>
      <w:r w:rsidRPr="00833FEC">
        <w:rPr>
          <w:b/>
        </w:rPr>
        <w:t xml:space="preserve">Θ Ε Μ Α Τ Α </w:t>
      </w:r>
    </w:p>
    <w:p w:rsidR="0000789B" w:rsidRPr="00833FEC" w:rsidRDefault="0000789B" w:rsidP="0000789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833FEC">
        <w:rPr>
          <w:rFonts w:ascii="Times New Roman" w:hAnsi="Times New Roman" w:cs="Times New Roman"/>
          <w:sz w:val="24"/>
          <w:szCs w:val="24"/>
          <w:lang w:val="el-GR"/>
        </w:rPr>
        <w:t>Η Μ Ε Ρ Η Σ Ι Α Σ  Δ Ι Α Τ Α Ξ Η Σ</w:t>
      </w:r>
    </w:p>
    <w:p w:rsidR="0000789B" w:rsidRPr="00833FEC" w:rsidRDefault="0000789B" w:rsidP="0000789B">
      <w:pPr>
        <w:jc w:val="center"/>
        <w:rPr>
          <w:b/>
        </w:rPr>
      </w:pPr>
      <w:r w:rsidRPr="00833FEC">
        <w:rPr>
          <w:b/>
        </w:rPr>
        <w:t xml:space="preserve">Συνεδρίαση </w:t>
      </w:r>
    </w:p>
    <w:p w:rsidR="0000789B" w:rsidRPr="00833FEC" w:rsidRDefault="0000789B" w:rsidP="0000789B">
      <w:pPr>
        <w:jc w:val="center"/>
        <w:rPr>
          <w:b/>
        </w:rPr>
      </w:pPr>
      <w:r w:rsidRPr="00833FEC">
        <w:rPr>
          <w:b/>
        </w:rPr>
        <w:t xml:space="preserve">της </w:t>
      </w:r>
      <w:r>
        <w:rPr>
          <w:b/>
        </w:rPr>
        <w:t>29</w:t>
      </w:r>
      <w:r w:rsidRPr="00833FEC">
        <w:rPr>
          <w:b/>
          <w:vertAlign w:val="superscript"/>
        </w:rPr>
        <w:t>ης</w:t>
      </w:r>
      <w:r w:rsidRPr="00833FEC">
        <w:rPr>
          <w:b/>
        </w:rPr>
        <w:t xml:space="preserve"> </w:t>
      </w:r>
      <w:r>
        <w:rPr>
          <w:b/>
        </w:rPr>
        <w:t>Μαΐου 2013</w:t>
      </w:r>
    </w:p>
    <w:p w:rsidR="0000789B" w:rsidRPr="00833FEC" w:rsidRDefault="0000789B" w:rsidP="0000789B">
      <w:pPr>
        <w:jc w:val="center"/>
      </w:pPr>
    </w:p>
    <w:p w:rsidR="0000789B" w:rsidRPr="00833FEC" w:rsidRDefault="0000789B" w:rsidP="0000789B">
      <w:pPr>
        <w:jc w:val="both"/>
      </w:pPr>
    </w:p>
    <w:p w:rsidR="0000789B" w:rsidRPr="00833FEC" w:rsidRDefault="0000789B" w:rsidP="0000789B">
      <w:pPr>
        <w:jc w:val="center"/>
        <w:rPr>
          <w:b/>
        </w:rPr>
      </w:pPr>
      <w:r w:rsidRPr="00833FEC">
        <w:rPr>
          <w:b/>
        </w:rPr>
        <w:t>ΘΕΜΑΤΑ Γ.Σ</w:t>
      </w:r>
      <w:r>
        <w:rPr>
          <w:b/>
        </w:rPr>
        <w:t>.</w:t>
      </w:r>
    </w:p>
    <w:p w:rsidR="0000789B" w:rsidRPr="00833FEC" w:rsidRDefault="0000789B" w:rsidP="0000789B">
      <w:pPr>
        <w:spacing w:line="120" w:lineRule="auto"/>
        <w:ind w:left="360"/>
        <w:jc w:val="both"/>
      </w:pPr>
    </w:p>
    <w:p w:rsidR="0000789B" w:rsidRPr="00EF41CA" w:rsidRDefault="0000789B" w:rsidP="0000789B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lang w:val="el-GR"/>
        </w:rPr>
      </w:pPr>
      <w:r w:rsidRPr="00EF41CA">
        <w:rPr>
          <w:lang w:val="el-GR"/>
        </w:rPr>
        <w:t>Ανακοινώσεις.</w:t>
      </w:r>
    </w:p>
    <w:p w:rsidR="00592BA0" w:rsidRPr="00EF41CA" w:rsidRDefault="00592BA0" w:rsidP="00592BA0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lang w:val="el-GR"/>
        </w:rPr>
      </w:pPr>
      <w:r w:rsidRPr="00EF41CA">
        <w:rPr>
          <w:sz w:val="22"/>
          <w:szCs w:val="22"/>
          <w:lang w:val="el-GR"/>
        </w:rPr>
        <w:t xml:space="preserve">Ορισμός εισακτέων για το ακαδημαϊκό έτος 2013-2014. </w:t>
      </w:r>
    </w:p>
    <w:p w:rsidR="0000789B" w:rsidRDefault="0000789B" w:rsidP="0000789B">
      <w:pPr>
        <w:pStyle w:val="a6"/>
        <w:numPr>
          <w:ilvl w:val="0"/>
          <w:numId w:val="1"/>
        </w:numPr>
        <w:tabs>
          <w:tab w:val="left" w:pos="3969"/>
          <w:tab w:val="left" w:pos="6663"/>
        </w:tabs>
        <w:ind w:right="-193"/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Αναδρομική κατάθεση βαθμολογιών.</w:t>
      </w:r>
    </w:p>
    <w:p w:rsidR="00CA1BFA" w:rsidRPr="00EF41CA" w:rsidRDefault="00CA1BFA" w:rsidP="0000789B">
      <w:pPr>
        <w:pStyle w:val="a6"/>
        <w:numPr>
          <w:ilvl w:val="0"/>
          <w:numId w:val="1"/>
        </w:numPr>
        <w:tabs>
          <w:tab w:val="left" w:pos="3969"/>
          <w:tab w:val="left" w:pos="6663"/>
        </w:tabs>
        <w:ind w:right="-193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Ορισμός επιτροπής Συμβούλων Σπουδών.</w:t>
      </w:r>
    </w:p>
    <w:p w:rsidR="0000789B" w:rsidRPr="00EF41CA" w:rsidRDefault="0000789B" w:rsidP="0000789B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Έγκριση Εισήγησης Επιτροπής Ισοτιμιών.</w:t>
      </w:r>
    </w:p>
    <w:p w:rsidR="0000789B" w:rsidRPr="00EF41CA" w:rsidRDefault="0000789B" w:rsidP="0000789B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Ορισμός Επιτροπής Ισοτιμιών</w:t>
      </w:r>
    </w:p>
    <w:p w:rsidR="0000789B" w:rsidRPr="00EF41CA" w:rsidRDefault="0000789B" w:rsidP="0000789B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lang w:val="el-GR"/>
        </w:rPr>
      </w:pPr>
      <w:r w:rsidRPr="00EF41CA">
        <w:rPr>
          <w:lang w:val="el-GR"/>
        </w:rPr>
        <w:t>Ορισμός Επιτροπής Αναγνωρίσεων.</w:t>
      </w:r>
    </w:p>
    <w:p w:rsidR="0000789B" w:rsidRPr="00EF41CA" w:rsidRDefault="0000789B" w:rsidP="0000789B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lang w:val="el-GR"/>
        </w:rPr>
      </w:pPr>
      <w:r w:rsidRPr="00EF41CA">
        <w:rPr>
          <w:lang w:val="el-GR"/>
        </w:rPr>
        <w:t>Κατατακτήριες εξετάσεις ακαδημαϊκού έτους 2013-2014.</w:t>
      </w:r>
    </w:p>
    <w:p w:rsidR="0000789B" w:rsidRPr="00EF41CA" w:rsidRDefault="0000789B" w:rsidP="0000789B">
      <w:pPr>
        <w:numPr>
          <w:ilvl w:val="0"/>
          <w:numId w:val="1"/>
        </w:numPr>
        <w:jc w:val="both"/>
        <w:rPr>
          <w:sz w:val="22"/>
          <w:szCs w:val="22"/>
        </w:rPr>
      </w:pPr>
      <w:r w:rsidRPr="00EF41CA">
        <w:rPr>
          <w:sz w:val="22"/>
          <w:szCs w:val="22"/>
        </w:rPr>
        <w:t>Δηλώσ</w:t>
      </w:r>
      <w:r w:rsidR="001320CB" w:rsidRPr="00EF41CA">
        <w:rPr>
          <w:sz w:val="22"/>
          <w:szCs w:val="22"/>
        </w:rPr>
        <w:t>εις</w:t>
      </w:r>
      <w:r w:rsidRPr="00EF41CA">
        <w:rPr>
          <w:sz w:val="22"/>
          <w:szCs w:val="22"/>
        </w:rPr>
        <w:t xml:space="preserve"> μαθημάτων εαρινού εξαμήνου 2012-2013 και παράταση προθεσμίας. </w:t>
      </w:r>
    </w:p>
    <w:p w:rsidR="000F3BEB" w:rsidRPr="00EF41CA" w:rsidRDefault="000F3BEB" w:rsidP="000F3BEB">
      <w:pPr>
        <w:pStyle w:val="a6"/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Προθεσμία κατάθεσης βαθμολογίων χειμερινού εξαμήνου 2012-2013.</w:t>
      </w:r>
    </w:p>
    <w:p w:rsidR="000F3BEB" w:rsidRPr="00EF41CA" w:rsidRDefault="000F3BEB" w:rsidP="000F3BEB">
      <w:pPr>
        <w:pStyle w:val="a6"/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Πρόγραμμα Σπουδών Ακαδημαϊκού έτους 2013-2014.</w:t>
      </w:r>
    </w:p>
    <w:p w:rsidR="00BD59C0" w:rsidRPr="00EF41CA" w:rsidRDefault="00BD59C0" w:rsidP="00BD59C0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Ορισμός εξεταστικής περιόδου Σεπτεμβρίου 2013, Έναρξη –Λήξη μαθημάτων και εξεταστικών περιόδων Χειμερινού και Εαρινού εξαμήνου Ακαδημαϊκού έτους 2013-2014.</w:t>
      </w:r>
    </w:p>
    <w:p w:rsidR="00592BA0" w:rsidRPr="00EF41CA" w:rsidRDefault="00592BA0" w:rsidP="00592BA0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lang w:val="el-GR"/>
        </w:rPr>
      </w:pPr>
      <w:r w:rsidRPr="00EF41CA">
        <w:rPr>
          <w:sz w:val="22"/>
          <w:szCs w:val="22"/>
          <w:lang w:val="el-GR"/>
        </w:rPr>
        <w:t>Αναδρομική έγκριση παρακολούθησης ειδικότητας «Ξιφασκία» στο Τμήμα μας.</w:t>
      </w:r>
    </w:p>
    <w:p w:rsidR="00592BA0" w:rsidRPr="00EF41CA" w:rsidRDefault="00592BA0" w:rsidP="00592BA0">
      <w:pPr>
        <w:numPr>
          <w:ilvl w:val="0"/>
          <w:numId w:val="1"/>
        </w:numPr>
        <w:jc w:val="both"/>
        <w:rPr>
          <w:sz w:val="22"/>
          <w:szCs w:val="22"/>
        </w:rPr>
      </w:pPr>
      <w:r w:rsidRPr="00EF41CA">
        <w:rPr>
          <w:sz w:val="22"/>
          <w:szCs w:val="22"/>
        </w:rPr>
        <w:t>Αιτήματα για χορήγηση 2</w:t>
      </w:r>
      <w:r w:rsidRPr="00EF41CA">
        <w:rPr>
          <w:sz w:val="22"/>
          <w:szCs w:val="22"/>
          <w:vertAlign w:val="superscript"/>
        </w:rPr>
        <w:t>ης</w:t>
      </w:r>
      <w:r w:rsidRPr="00EF41CA">
        <w:rPr>
          <w:sz w:val="22"/>
          <w:szCs w:val="22"/>
        </w:rPr>
        <w:t xml:space="preserve"> ειδικότητας.</w:t>
      </w:r>
    </w:p>
    <w:p w:rsidR="00592BA0" w:rsidRPr="00EF41CA" w:rsidRDefault="00592BA0" w:rsidP="00592BA0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 xml:space="preserve">Αίτημα από την Ελληνική Εταιρεία Βιοχημείας και Φυσιολογίας της Άσκησης για παραχώρηση αιθουσών. </w:t>
      </w:r>
    </w:p>
    <w:p w:rsidR="00BD59C0" w:rsidRPr="00EF41CA" w:rsidRDefault="00BD59C0" w:rsidP="00BD59C0">
      <w:pPr>
        <w:numPr>
          <w:ilvl w:val="0"/>
          <w:numId w:val="1"/>
        </w:numPr>
        <w:jc w:val="both"/>
        <w:rPr>
          <w:sz w:val="22"/>
          <w:szCs w:val="22"/>
        </w:rPr>
      </w:pPr>
      <w:r w:rsidRPr="00EF41CA">
        <w:rPr>
          <w:sz w:val="22"/>
          <w:szCs w:val="22"/>
        </w:rPr>
        <w:t>Χορήγηση αδειών.</w:t>
      </w:r>
    </w:p>
    <w:p w:rsidR="00592BA0" w:rsidRPr="00EF41CA" w:rsidRDefault="00592BA0" w:rsidP="00592BA0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Ορισμός Επιστημονικού Υπευθύνου και Υπολόγων ανά Τομέα για το ερευνητικό Πρόγραμμα «Ανάπτυξη και Έρευνα του Τμήματος».</w:t>
      </w:r>
    </w:p>
    <w:p w:rsidR="00BD59C0" w:rsidRPr="00EF41CA" w:rsidRDefault="00BD59C0" w:rsidP="00BD59C0">
      <w:pPr>
        <w:numPr>
          <w:ilvl w:val="0"/>
          <w:numId w:val="1"/>
        </w:numPr>
        <w:jc w:val="both"/>
        <w:rPr>
          <w:sz w:val="22"/>
          <w:szCs w:val="22"/>
        </w:rPr>
      </w:pPr>
      <w:r w:rsidRPr="00EF41CA">
        <w:rPr>
          <w:sz w:val="22"/>
          <w:szCs w:val="22"/>
        </w:rPr>
        <w:t>Αιτήματα μελών ΔΕΠ για συμμετοχή σε συνέδρια ως εκπρόσωποι του Τμήματος.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 xml:space="preserve">Αίτημα </w:t>
      </w:r>
      <w:proofErr w:type="spellStart"/>
      <w:r w:rsidRPr="00EF41CA">
        <w:rPr>
          <w:sz w:val="22"/>
          <w:szCs w:val="22"/>
        </w:rPr>
        <w:t>Επικ</w:t>
      </w:r>
      <w:proofErr w:type="spellEnd"/>
      <w:r w:rsidRPr="00EF41CA">
        <w:rPr>
          <w:sz w:val="22"/>
          <w:szCs w:val="22"/>
        </w:rPr>
        <w:t xml:space="preserve">. Καθηγητή κ. Β. </w:t>
      </w:r>
      <w:proofErr w:type="spellStart"/>
      <w:r w:rsidRPr="00EF41CA">
        <w:rPr>
          <w:sz w:val="22"/>
          <w:szCs w:val="22"/>
        </w:rPr>
        <w:t>Γιοβάνη</w:t>
      </w:r>
      <w:proofErr w:type="spellEnd"/>
      <w:r w:rsidRPr="00EF41CA">
        <w:rPr>
          <w:sz w:val="22"/>
          <w:szCs w:val="22"/>
        </w:rPr>
        <w:t xml:space="preserve"> για κάλυψη των οδοιπορικών εξόδων στα πλαίσια του μαθήματος της Χιονοδρομίας. 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Αίτηση μέλους ΕΤΕΠ κ. Γ. Γάτου για μετάταξη στο ΤΕΦΑΑ.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 xml:space="preserve">Διάθεση της κ. Α. </w:t>
      </w:r>
      <w:proofErr w:type="spellStart"/>
      <w:r w:rsidRPr="00EF41CA">
        <w:rPr>
          <w:sz w:val="22"/>
          <w:szCs w:val="22"/>
        </w:rPr>
        <w:t>Χρηστάκου</w:t>
      </w:r>
      <w:proofErr w:type="spellEnd"/>
      <w:r w:rsidRPr="00EF41CA">
        <w:rPr>
          <w:sz w:val="22"/>
          <w:szCs w:val="22"/>
        </w:rPr>
        <w:t xml:space="preserve"> στο ΤΕΦΑΑ από το νοσοκομείο «Ευαγγελισμός» (αίτημα της </w:t>
      </w:r>
      <w:proofErr w:type="spellStart"/>
      <w:r w:rsidRPr="00EF41CA">
        <w:rPr>
          <w:sz w:val="22"/>
          <w:szCs w:val="22"/>
        </w:rPr>
        <w:t>Αναπλ</w:t>
      </w:r>
      <w:proofErr w:type="spellEnd"/>
      <w:r w:rsidRPr="00EF41CA">
        <w:rPr>
          <w:sz w:val="22"/>
          <w:szCs w:val="22"/>
        </w:rPr>
        <w:t xml:space="preserve">. Καθηγήτριας κ. Μ. </w:t>
      </w:r>
      <w:proofErr w:type="spellStart"/>
      <w:r w:rsidRPr="00EF41CA">
        <w:rPr>
          <w:sz w:val="22"/>
          <w:szCs w:val="22"/>
        </w:rPr>
        <w:t>Ψυχουντάκη</w:t>
      </w:r>
      <w:proofErr w:type="spellEnd"/>
      <w:r w:rsidRPr="00EF41CA">
        <w:rPr>
          <w:sz w:val="22"/>
          <w:szCs w:val="22"/>
        </w:rPr>
        <w:t>).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 xml:space="preserve">Αίτημα μέλους Ε.Ε.ΔΙ.Π. κ. Α. </w:t>
      </w:r>
      <w:proofErr w:type="spellStart"/>
      <w:r w:rsidRPr="00EF41CA">
        <w:rPr>
          <w:sz w:val="22"/>
          <w:szCs w:val="22"/>
        </w:rPr>
        <w:t>Βεκιαρέλλη</w:t>
      </w:r>
      <w:proofErr w:type="spellEnd"/>
      <w:r w:rsidRPr="00EF41CA">
        <w:rPr>
          <w:sz w:val="22"/>
          <w:szCs w:val="22"/>
        </w:rPr>
        <w:t xml:space="preserve"> για χορήγηση άδειας ασκήσεως εργασίας με αμοιβή στο ΕΜΠ. 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 xml:space="preserve">Αίτημα μέλους Ε.Ε.ΔΙ.Π. για εξαίρεση από την υποχρέωση των επιτηρήσεων. </w:t>
      </w:r>
    </w:p>
    <w:p w:rsidR="009E69AC" w:rsidRPr="00EF41CA" w:rsidRDefault="009E69AC" w:rsidP="009E69AC">
      <w:pPr>
        <w:numPr>
          <w:ilvl w:val="0"/>
          <w:numId w:val="1"/>
        </w:numPr>
        <w:ind w:right="-193"/>
        <w:jc w:val="both"/>
        <w:rPr>
          <w:sz w:val="22"/>
          <w:szCs w:val="22"/>
        </w:rPr>
      </w:pPr>
      <w:r w:rsidRPr="00EF41CA">
        <w:rPr>
          <w:sz w:val="22"/>
          <w:szCs w:val="22"/>
        </w:rPr>
        <w:t>Αντικατάσταση μέλους ΟΜΕΑ</w:t>
      </w:r>
    </w:p>
    <w:p w:rsidR="009E69AC" w:rsidRPr="00EF41CA" w:rsidRDefault="009E69AC" w:rsidP="009E69AC">
      <w:pPr>
        <w:pStyle w:val="a6"/>
        <w:numPr>
          <w:ilvl w:val="0"/>
          <w:numId w:val="1"/>
        </w:numPr>
        <w:jc w:val="both"/>
        <w:rPr>
          <w:lang w:val="el-GR"/>
        </w:rPr>
      </w:pPr>
      <w:r w:rsidRPr="00EF41CA">
        <w:rPr>
          <w:lang w:val="el-GR"/>
        </w:rPr>
        <w:t xml:space="preserve">Προκήρυξη θέσης ΔΕΠ στη βαθμίδα του Καθηγητή και στο γνωστικό αντικείμενο «Ενόργανη Γυμναστική» (αίτημα εξέλιξης του </w:t>
      </w:r>
      <w:proofErr w:type="spellStart"/>
      <w:r w:rsidRPr="00EF41CA">
        <w:rPr>
          <w:lang w:val="el-GR"/>
        </w:rPr>
        <w:t>Αναπλ</w:t>
      </w:r>
      <w:proofErr w:type="spellEnd"/>
      <w:r w:rsidRPr="00EF41CA">
        <w:rPr>
          <w:lang w:val="el-GR"/>
        </w:rPr>
        <w:t xml:space="preserve">. Καθηγητή κ. Σ. </w:t>
      </w:r>
      <w:proofErr w:type="spellStart"/>
      <w:r w:rsidRPr="00EF41CA">
        <w:rPr>
          <w:lang w:val="el-GR"/>
        </w:rPr>
        <w:t>Πρασσά</w:t>
      </w:r>
      <w:proofErr w:type="spellEnd"/>
      <w:r w:rsidRPr="00EF41CA">
        <w:rPr>
          <w:lang w:val="el-GR"/>
        </w:rPr>
        <w:t xml:space="preserve">. </w:t>
      </w:r>
    </w:p>
    <w:p w:rsidR="009E69AC" w:rsidRPr="00EF41CA" w:rsidRDefault="009E69AC" w:rsidP="009E69AC">
      <w:pPr>
        <w:pStyle w:val="a6"/>
        <w:numPr>
          <w:ilvl w:val="0"/>
          <w:numId w:val="1"/>
        </w:numPr>
        <w:jc w:val="both"/>
        <w:rPr>
          <w:lang w:val="el-GR"/>
        </w:rPr>
      </w:pPr>
      <w:r w:rsidRPr="00EF41CA">
        <w:rPr>
          <w:lang w:val="el-GR"/>
        </w:rPr>
        <w:t xml:space="preserve">Προκήρυξη θέσης ΔΕΠ στη βαθμίδα του </w:t>
      </w:r>
      <w:proofErr w:type="spellStart"/>
      <w:r w:rsidRPr="00EF41CA">
        <w:rPr>
          <w:lang w:val="el-GR"/>
        </w:rPr>
        <w:t>Επικ</w:t>
      </w:r>
      <w:proofErr w:type="spellEnd"/>
      <w:r w:rsidRPr="00EF41CA">
        <w:rPr>
          <w:lang w:val="el-GR"/>
        </w:rPr>
        <w:t xml:space="preserve">. Καθηγητή και στο γνωστικό αντικείμενο «Κλασικός Αθλητισμός – Άλματα». (αίτημα εξέλιξης του Λέκτορα κ. Γ. </w:t>
      </w:r>
      <w:proofErr w:type="spellStart"/>
      <w:r w:rsidRPr="00EF41CA">
        <w:rPr>
          <w:lang w:val="el-GR"/>
        </w:rPr>
        <w:t>Μπογδάνη</w:t>
      </w:r>
      <w:proofErr w:type="spellEnd"/>
      <w:r w:rsidRPr="00EF41CA">
        <w:rPr>
          <w:lang w:val="el-GR"/>
        </w:rPr>
        <w:t>).</w:t>
      </w:r>
    </w:p>
    <w:p w:rsidR="00EF41CA" w:rsidRDefault="00EF41CA" w:rsidP="00EF41CA">
      <w:pPr>
        <w:pStyle w:val="a6"/>
        <w:ind w:left="540"/>
        <w:jc w:val="both"/>
        <w:rPr>
          <w:lang w:val="el-GR"/>
        </w:rPr>
      </w:pPr>
      <w:r>
        <w:rPr>
          <w:b/>
          <w:bCs/>
          <w:noProof/>
          <w:spacing w:val="8"/>
          <w:lang w:val="el-GR" w:eastAsia="el-GR"/>
        </w:rPr>
        <w:lastRenderedPageBreak/>
        <w:drawing>
          <wp:anchor distT="0" distB="0" distL="114300" distR="114300" simplePos="0" relativeHeight="251661312" behindDoc="1" locked="0" layoutInCell="1" allowOverlap="1" wp14:anchorId="02B0D023" wp14:editId="542D72FB">
            <wp:simplePos x="0" y="0"/>
            <wp:positionH relativeFrom="column">
              <wp:posOffset>-745490</wp:posOffset>
            </wp:positionH>
            <wp:positionV relativeFrom="paragraph">
              <wp:posOffset>-27305</wp:posOffset>
            </wp:positionV>
            <wp:extent cx="626110" cy="899795"/>
            <wp:effectExtent l="0" t="0" r="2540" b="0"/>
            <wp:wrapNone/>
            <wp:docPr id="2" name="Εικόνα 2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CA" w:rsidRDefault="00EF41CA" w:rsidP="00EF41CA">
      <w:pPr>
        <w:pStyle w:val="a6"/>
        <w:ind w:left="540"/>
        <w:jc w:val="both"/>
        <w:rPr>
          <w:lang w:val="el-GR"/>
        </w:rPr>
      </w:pPr>
    </w:p>
    <w:p w:rsidR="00EF41CA" w:rsidRDefault="00EF41CA" w:rsidP="00EF41CA">
      <w:pPr>
        <w:pStyle w:val="a6"/>
        <w:ind w:left="540"/>
        <w:jc w:val="both"/>
        <w:rPr>
          <w:lang w:val="el-GR"/>
        </w:rPr>
      </w:pPr>
    </w:p>
    <w:p w:rsidR="00EF41CA" w:rsidRPr="00EF41CA" w:rsidRDefault="00EF41CA" w:rsidP="00EF41CA">
      <w:pPr>
        <w:jc w:val="both"/>
      </w:pPr>
    </w:p>
    <w:p w:rsidR="00EF41CA" w:rsidRDefault="00EF41CA" w:rsidP="00EF41CA">
      <w:pPr>
        <w:pStyle w:val="a6"/>
        <w:ind w:left="540"/>
        <w:jc w:val="both"/>
        <w:rPr>
          <w:lang w:val="el-GR"/>
        </w:rPr>
      </w:pPr>
    </w:p>
    <w:p w:rsidR="009E69AC" w:rsidRPr="00EF41CA" w:rsidRDefault="009E69AC" w:rsidP="009E69AC">
      <w:pPr>
        <w:pStyle w:val="a6"/>
        <w:numPr>
          <w:ilvl w:val="0"/>
          <w:numId w:val="1"/>
        </w:numPr>
        <w:jc w:val="both"/>
        <w:rPr>
          <w:lang w:val="el-GR"/>
        </w:rPr>
      </w:pPr>
      <w:r w:rsidRPr="00EF41CA">
        <w:rPr>
          <w:lang w:val="el-GR"/>
        </w:rPr>
        <w:t xml:space="preserve">Προκήρυξη θέσης ΔΕΠ στη βαθμίδα του </w:t>
      </w:r>
      <w:proofErr w:type="spellStart"/>
      <w:r w:rsidRPr="00EF41CA">
        <w:rPr>
          <w:lang w:val="el-GR"/>
        </w:rPr>
        <w:t>Επικ</w:t>
      </w:r>
      <w:proofErr w:type="spellEnd"/>
      <w:r w:rsidRPr="00EF41CA">
        <w:rPr>
          <w:lang w:val="el-GR"/>
        </w:rPr>
        <w:t>. Καθηγητή και στο γνωστικό αντικείμενο «Αθλητικά Άλματα» (αίτημα εξέλιξης του Λέκτορα κ. Α. Θεοδώρου).</w:t>
      </w:r>
    </w:p>
    <w:p w:rsidR="00BD59C0" w:rsidRPr="00EF41CA" w:rsidRDefault="009E69AC" w:rsidP="00BD59C0">
      <w:pPr>
        <w:numPr>
          <w:ilvl w:val="0"/>
          <w:numId w:val="1"/>
        </w:numPr>
        <w:jc w:val="both"/>
        <w:rPr>
          <w:sz w:val="22"/>
          <w:szCs w:val="22"/>
        </w:rPr>
      </w:pPr>
      <w:r w:rsidRPr="00EF41CA">
        <w:rPr>
          <w:sz w:val="22"/>
          <w:szCs w:val="22"/>
        </w:rPr>
        <w:t>Ενεργοποίηση διαδικασίας ορισμού μητρώου εξωτερικών εκλεκτόρων για τις προκηρυγμένες θέσεις: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i/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Γνωστικό αντικείμενο «</w:t>
      </w:r>
      <w:proofErr w:type="spellStart"/>
      <w:r w:rsidRPr="00EF41CA">
        <w:rPr>
          <w:sz w:val="22"/>
          <w:szCs w:val="22"/>
          <w:lang w:val="el-GR"/>
        </w:rPr>
        <w:t>Εργοφυσιολογία</w:t>
      </w:r>
      <w:proofErr w:type="spellEnd"/>
      <w:r w:rsidRPr="00EF41CA">
        <w:rPr>
          <w:sz w:val="22"/>
          <w:szCs w:val="22"/>
          <w:lang w:val="el-GR"/>
        </w:rPr>
        <w:t xml:space="preserve">» (αίτημα εξέλιξης της </w:t>
      </w:r>
      <w:proofErr w:type="spellStart"/>
      <w:r w:rsidRPr="00EF41CA">
        <w:rPr>
          <w:sz w:val="22"/>
          <w:szCs w:val="22"/>
          <w:lang w:val="el-GR"/>
        </w:rPr>
        <w:t>Επικ</w:t>
      </w:r>
      <w:proofErr w:type="spellEnd"/>
      <w:r w:rsidRPr="00EF41CA">
        <w:rPr>
          <w:sz w:val="22"/>
          <w:szCs w:val="22"/>
          <w:lang w:val="el-GR"/>
        </w:rPr>
        <w:t xml:space="preserve">. Καθηγήτριας κ. Μ. </w:t>
      </w:r>
      <w:proofErr w:type="spellStart"/>
      <w:r w:rsidRPr="00EF41CA">
        <w:rPr>
          <w:sz w:val="22"/>
          <w:szCs w:val="22"/>
          <w:lang w:val="el-GR"/>
        </w:rPr>
        <w:t>Κοσκολού</w:t>
      </w:r>
      <w:proofErr w:type="spellEnd"/>
      <w:r w:rsidRPr="00EF41CA">
        <w:rPr>
          <w:sz w:val="22"/>
          <w:szCs w:val="22"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 xml:space="preserve">Γνωστικό αντικείμενο «Διατροφή: Αθλητική Απόδοση &amp; Υγεία», του τομέα Αθλητιατρικής &amp; Βιολογίας της Άσκησης </w:t>
      </w:r>
      <w:r w:rsidRPr="00EF41CA">
        <w:rPr>
          <w:i/>
          <w:lang w:val="el-GR"/>
        </w:rPr>
        <w:t xml:space="preserve">(αίτημα εξέλιξης της Λέκτορα κ. Ι. </w:t>
      </w:r>
      <w:proofErr w:type="spellStart"/>
      <w:r w:rsidRPr="00EF41CA">
        <w:rPr>
          <w:i/>
          <w:lang w:val="el-GR"/>
        </w:rPr>
        <w:t>Γιαννοπούλου</w:t>
      </w:r>
      <w:proofErr w:type="spellEnd"/>
      <w:r w:rsidRPr="00EF41CA">
        <w:rPr>
          <w:i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 xml:space="preserve">Γνωστικό αντικείμενο «Αθλητική Διοίκηση», του τομέα Θεωρητικών Επιστημών </w:t>
      </w:r>
      <w:r w:rsidRPr="00EF41CA">
        <w:rPr>
          <w:i/>
          <w:lang w:val="el-GR"/>
        </w:rPr>
        <w:t xml:space="preserve">(αίτημα εξέλιξης του </w:t>
      </w:r>
      <w:proofErr w:type="spellStart"/>
      <w:r w:rsidRPr="00EF41CA">
        <w:rPr>
          <w:i/>
          <w:lang w:val="el-GR"/>
        </w:rPr>
        <w:t>Αναπλ</w:t>
      </w:r>
      <w:proofErr w:type="spellEnd"/>
      <w:r w:rsidRPr="00EF41CA">
        <w:rPr>
          <w:i/>
          <w:lang w:val="el-GR"/>
        </w:rPr>
        <w:t xml:space="preserve">. Καθηγητή κ. Ι. </w:t>
      </w:r>
      <w:proofErr w:type="spellStart"/>
      <w:r w:rsidRPr="00EF41CA">
        <w:rPr>
          <w:i/>
          <w:lang w:val="el-GR"/>
        </w:rPr>
        <w:t>Αυθίνου</w:t>
      </w:r>
      <w:proofErr w:type="spellEnd"/>
      <w:r w:rsidRPr="00EF41CA">
        <w:rPr>
          <w:i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Γνωστικό αντικείμενο «</w:t>
      </w:r>
      <w:proofErr w:type="spellStart"/>
      <w:r w:rsidRPr="00EF41CA">
        <w:rPr>
          <w:sz w:val="22"/>
          <w:szCs w:val="22"/>
          <w:lang w:val="el-GR"/>
        </w:rPr>
        <w:t>Προσρμοσμένη</w:t>
      </w:r>
      <w:proofErr w:type="spellEnd"/>
      <w:r w:rsidRPr="00EF41CA">
        <w:rPr>
          <w:sz w:val="22"/>
          <w:szCs w:val="22"/>
          <w:lang w:val="el-GR"/>
        </w:rPr>
        <w:t xml:space="preserve"> Κινητική Αγωγή» (αίτημα εξέλιξης του </w:t>
      </w:r>
      <w:proofErr w:type="spellStart"/>
      <w:r w:rsidRPr="00EF41CA">
        <w:rPr>
          <w:sz w:val="22"/>
          <w:szCs w:val="22"/>
          <w:lang w:val="el-GR"/>
        </w:rPr>
        <w:t>Επικ</w:t>
      </w:r>
      <w:proofErr w:type="spellEnd"/>
      <w:r w:rsidRPr="00EF41CA">
        <w:rPr>
          <w:sz w:val="22"/>
          <w:szCs w:val="22"/>
          <w:lang w:val="el-GR"/>
        </w:rPr>
        <w:t xml:space="preserve">. Καθηγητή κ. Ε. </w:t>
      </w:r>
      <w:proofErr w:type="spellStart"/>
      <w:r w:rsidRPr="00EF41CA">
        <w:rPr>
          <w:sz w:val="22"/>
          <w:szCs w:val="22"/>
          <w:lang w:val="el-GR"/>
        </w:rPr>
        <w:t>Σκορδίλη</w:t>
      </w:r>
      <w:proofErr w:type="spellEnd"/>
      <w:r w:rsidRPr="00EF41CA">
        <w:rPr>
          <w:sz w:val="22"/>
          <w:szCs w:val="22"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 xml:space="preserve">Γνωστικό αντικείμενο </w:t>
      </w:r>
      <w:r w:rsidRPr="00EF41CA">
        <w:rPr>
          <w:bCs/>
          <w:sz w:val="22"/>
          <w:lang w:val="el-GR"/>
        </w:rPr>
        <w:t xml:space="preserve">«Αθλητική Ψυχολογία-Κινητική Συμπεριφορά» </w:t>
      </w:r>
      <w:r w:rsidRPr="00EF41CA">
        <w:rPr>
          <w:i/>
          <w:lang w:val="el-GR"/>
        </w:rPr>
        <w:t xml:space="preserve">(αίτημα εξέλιξης </w:t>
      </w:r>
      <w:r w:rsidRPr="00EF41CA">
        <w:rPr>
          <w:bCs/>
          <w:i/>
          <w:sz w:val="22"/>
          <w:lang w:val="el-GR"/>
        </w:rPr>
        <w:t>του Λέκτορα κ. Ν. Σταύρου</w:t>
      </w:r>
      <w:r w:rsidRPr="00EF41CA">
        <w:rPr>
          <w:i/>
          <w:lang w:val="el-GR"/>
        </w:rPr>
        <w:t>)</w:t>
      </w:r>
      <w:r w:rsidRPr="00EF41CA">
        <w:rPr>
          <w:lang w:val="el-GR"/>
        </w:rPr>
        <w:t xml:space="preserve">. </w:t>
      </w:r>
    </w:p>
    <w:p w:rsidR="00E3612A" w:rsidRPr="00EF41CA" w:rsidRDefault="009E69AC" w:rsidP="00E3612A">
      <w:pPr>
        <w:pStyle w:val="a6"/>
        <w:numPr>
          <w:ilvl w:val="0"/>
          <w:numId w:val="4"/>
        </w:numPr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 xml:space="preserve">Γνωστικό αντικείμενο «Αθλητικές Ρίψεις» (αίτημα εξέλιξης του </w:t>
      </w:r>
      <w:proofErr w:type="spellStart"/>
      <w:r w:rsidRPr="00EF41CA">
        <w:rPr>
          <w:sz w:val="22"/>
          <w:szCs w:val="22"/>
          <w:lang w:val="el-GR"/>
        </w:rPr>
        <w:t>Επικ</w:t>
      </w:r>
      <w:proofErr w:type="spellEnd"/>
      <w:r w:rsidRPr="00EF41CA">
        <w:rPr>
          <w:sz w:val="22"/>
          <w:szCs w:val="22"/>
          <w:lang w:val="el-GR"/>
        </w:rPr>
        <w:t xml:space="preserve">. Καθηγητή κ. Γ. Τερζή).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Γ</w:t>
      </w:r>
      <w:r w:rsidR="009E69AC" w:rsidRPr="00EF41CA">
        <w:rPr>
          <w:sz w:val="22"/>
          <w:szCs w:val="22"/>
          <w:lang w:val="el-GR"/>
        </w:rPr>
        <w:t>νωστικό αντικείμενο «</w:t>
      </w:r>
      <w:proofErr w:type="spellStart"/>
      <w:r w:rsidR="009E69AC" w:rsidRPr="00EF41CA">
        <w:rPr>
          <w:sz w:val="22"/>
          <w:szCs w:val="22"/>
          <w:lang w:val="el-GR"/>
        </w:rPr>
        <w:t>Προπονησιολογία</w:t>
      </w:r>
      <w:proofErr w:type="spellEnd"/>
      <w:r w:rsidR="009E69AC" w:rsidRPr="00EF41CA">
        <w:rPr>
          <w:sz w:val="22"/>
          <w:szCs w:val="22"/>
          <w:lang w:val="el-GR"/>
        </w:rPr>
        <w:t xml:space="preserve"> της Καλαθοσφαίρισης» (αίτημα εξέλιξης του Λέκτορα κ. Ε. Ζαχαράκη).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>Γ</w:t>
      </w:r>
      <w:r w:rsidR="009E69AC" w:rsidRPr="00EF41CA">
        <w:rPr>
          <w:lang w:val="el-GR"/>
        </w:rPr>
        <w:t xml:space="preserve">νωστικό αντικείμενο «Κολύμβηση», του τομέα Υγρού Στίβου </w:t>
      </w:r>
      <w:r w:rsidR="009E69AC" w:rsidRPr="00EF41CA">
        <w:rPr>
          <w:i/>
          <w:lang w:val="el-GR"/>
        </w:rPr>
        <w:t xml:space="preserve">(αίτημα εξέλιξης της μόνιμης </w:t>
      </w:r>
      <w:proofErr w:type="spellStart"/>
      <w:r w:rsidR="009E69AC" w:rsidRPr="00EF41CA">
        <w:rPr>
          <w:i/>
          <w:lang w:val="el-GR"/>
        </w:rPr>
        <w:t>Επικ</w:t>
      </w:r>
      <w:proofErr w:type="spellEnd"/>
      <w:r w:rsidR="009E69AC" w:rsidRPr="00EF41CA">
        <w:rPr>
          <w:i/>
          <w:lang w:val="el-GR"/>
        </w:rPr>
        <w:t xml:space="preserve">. Καθηγήτριας κ. Ε. </w:t>
      </w:r>
      <w:proofErr w:type="spellStart"/>
      <w:r w:rsidR="009E69AC" w:rsidRPr="00EF41CA">
        <w:rPr>
          <w:i/>
          <w:lang w:val="el-GR"/>
        </w:rPr>
        <w:t>Σουλτανάκη</w:t>
      </w:r>
      <w:proofErr w:type="spellEnd"/>
      <w:r w:rsidR="009E69AC" w:rsidRPr="00EF41CA">
        <w:rPr>
          <w:i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 xml:space="preserve">Γνωστικό αντικείμενο «Κολύμβηση» (αίτημα εξέλιξης του Λέκτορα κ. Α. </w:t>
      </w:r>
      <w:proofErr w:type="spellStart"/>
      <w:r w:rsidRPr="00EF41CA">
        <w:rPr>
          <w:sz w:val="22"/>
          <w:szCs w:val="22"/>
          <w:lang w:val="el-GR"/>
        </w:rPr>
        <w:t>Τουμπέκη</w:t>
      </w:r>
      <w:proofErr w:type="spellEnd"/>
      <w:r w:rsidRPr="00EF41CA">
        <w:rPr>
          <w:sz w:val="22"/>
          <w:szCs w:val="22"/>
          <w:lang w:val="el-GR"/>
        </w:rPr>
        <w:t xml:space="preserve">). </w:t>
      </w:r>
    </w:p>
    <w:p w:rsidR="009E69AC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>Γ</w:t>
      </w:r>
      <w:r w:rsidR="009E69AC" w:rsidRPr="00EF41CA">
        <w:rPr>
          <w:lang w:val="el-GR"/>
        </w:rPr>
        <w:t xml:space="preserve">νωστικό αντικείμενο «Βασική Γυμναστική», του Τομέα Γυμναστικής &amp; Χορού </w:t>
      </w:r>
      <w:r w:rsidR="009E69AC" w:rsidRPr="00EF41CA">
        <w:rPr>
          <w:i/>
          <w:lang w:val="el-GR"/>
        </w:rPr>
        <w:t xml:space="preserve">(αίτημα εξέλιξης της Λέκτορα κ. Ο. </w:t>
      </w:r>
      <w:proofErr w:type="spellStart"/>
      <w:r w:rsidR="009E69AC" w:rsidRPr="00EF41CA">
        <w:rPr>
          <w:i/>
          <w:lang w:val="el-GR"/>
        </w:rPr>
        <w:t>Δόντη</w:t>
      </w:r>
      <w:proofErr w:type="spellEnd"/>
      <w:r w:rsidR="009E69AC" w:rsidRPr="00EF41CA">
        <w:rPr>
          <w:i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 xml:space="preserve">Γνωστικό αντικείμενο «Ελληνικός Παραδοσιακός Χορός» του Τομέα Γυμναστικής &amp; </w:t>
      </w:r>
      <w:r w:rsidRPr="00EF41CA">
        <w:rPr>
          <w:i/>
          <w:lang w:val="el-GR"/>
        </w:rPr>
        <w:t xml:space="preserve">(αίτημα εξέλιξης του Λέκτορα κ. Β. </w:t>
      </w:r>
      <w:proofErr w:type="spellStart"/>
      <w:r w:rsidRPr="00EF41CA">
        <w:rPr>
          <w:i/>
          <w:lang w:val="el-GR"/>
        </w:rPr>
        <w:t>Λάντζου</w:t>
      </w:r>
      <w:proofErr w:type="spellEnd"/>
      <w:r w:rsidRPr="00EF41CA">
        <w:rPr>
          <w:i/>
          <w:lang w:val="el-GR"/>
        </w:rPr>
        <w:t xml:space="preserve">). </w:t>
      </w:r>
    </w:p>
    <w:p w:rsidR="00E3612A" w:rsidRPr="00EF41CA" w:rsidRDefault="00E3612A" w:rsidP="00E3612A">
      <w:pPr>
        <w:pStyle w:val="a6"/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lang w:val="el-GR"/>
        </w:rPr>
      </w:pPr>
      <w:r w:rsidRPr="00EF41CA">
        <w:rPr>
          <w:lang w:val="el-GR"/>
        </w:rPr>
        <w:t xml:space="preserve">Γνωστικό αντικείμενο Ορχηστική-Δημιουργικός Χορός (αίτημα εξέλιξης της </w:t>
      </w:r>
      <w:proofErr w:type="spellStart"/>
      <w:r w:rsidRPr="00EF41CA">
        <w:rPr>
          <w:lang w:val="el-GR"/>
        </w:rPr>
        <w:t>Αναπλ</w:t>
      </w:r>
      <w:proofErr w:type="spellEnd"/>
      <w:r w:rsidRPr="00EF41CA">
        <w:rPr>
          <w:lang w:val="el-GR"/>
        </w:rPr>
        <w:t xml:space="preserve">. Καθηγήτριας κ. Π. </w:t>
      </w:r>
      <w:proofErr w:type="spellStart"/>
      <w:r w:rsidRPr="00EF41CA">
        <w:rPr>
          <w:lang w:val="el-GR"/>
        </w:rPr>
        <w:t>Μπουρνέλλη</w:t>
      </w:r>
      <w:proofErr w:type="spellEnd"/>
      <w:r w:rsidRPr="00EF41CA">
        <w:rPr>
          <w:lang w:val="el-GR"/>
        </w:rPr>
        <w:t>). Επανάληψη διαδικασίας συγκρότησης.</w:t>
      </w:r>
    </w:p>
    <w:p w:rsidR="000F3BEB" w:rsidRPr="00EF41CA" w:rsidRDefault="00EF41CA" w:rsidP="000F3BEB">
      <w:pPr>
        <w:pStyle w:val="a6"/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EF41CA">
        <w:rPr>
          <w:sz w:val="22"/>
          <w:szCs w:val="22"/>
          <w:lang w:val="el-GR"/>
        </w:rPr>
        <w:t>Διάφορα.</w:t>
      </w:r>
    </w:p>
    <w:p w:rsidR="0000789B" w:rsidRPr="00EF41CA" w:rsidRDefault="0000789B" w:rsidP="0000789B">
      <w:pPr>
        <w:pStyle w:val="a5"/>
        <w:spacing w:after="0"/>
        <w:ind w:left="0"/>
        <w:jc w:val="center"/>
        <w:rPr>
          <w:lang w:val="el-GR"/>
        </w:rPr>
      </w:pPr>
    </w:p>
    <w:p w:rsidR="00EF41CA" w:rsidRPr="00EF41CA" w:rsidRDefault="00EF41CA" w:rsidP="00EF41CA">
      <w:pPr>
        <w:jc w:val="both"/>
      </w:pPr>
    </w:p>
    <w:p w:rsidR="00EF41CA" w:rsidRPr="00175EFC" w:rsidRDefault="00EF41CA" w:rsidP="00EF41CA">
      <w:pPr>
        <w:spacing w:line="120" w:lineRule="auto"/>
        <w:ind w:left="360"/>
        <w:jc w:val="both"/>
      </w:pPr>
    </w:p>
    <w:p w:rsidR="00EF41CA" w:rsidRPr="00175EFC" w:rsidRDefault="00EF41CA" w:rsidP="00EF41CA">
      <w:pPr>
        <w:spacing w:line="120" w:lineRule="auto"/>
        <w:ind w:left="360" w:hanging="360"/>
        <w:jc w:val="center"/>
        <w:rPr>
          <w:b/>
        </w:rPr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 xml:space="preserve">Αθήνα </w:t>
      </w:r>
      <w:r>
        <w:rPr>
          <w:lang w:val="el-GR"/>
        </w:rPr>
        <w:t>27</w:t>
      </w:r>
      <w:r w:rsidRPr="00175EFC">
        <w:rPr>
          <w:lang w:val="el-GR"/>
        </w:rPr>
        <w:t>/5/201</w:t>
      </w:r>
      <w:r>
        <w:rPr>
          <w:lang w:val="el-GR"/>
        </w:rPr>
        <w:t>3</w:t>
      </w:r>
    </w:p>
    <w:p w:rsidR="00EF41CA" w:rsidRPr="00175EFC" w:rsidRDefault="00EF41CA" w:rsidP="00EF41CA">
      <w:pPr>
        <w:spacing w:line="120" w:lineRule="auto"/>
        <w:ind w:left="360"/>
        <w:jc w:val="both"/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>Ο Πρόεδρος του Τμήματος</w:t>
      </w: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</w:p>
    <w:p w:rsidR="00EF41CA" w:rsidRPr="00175EFC" w:rsidRDefault="00EF41CA" w:rsidP="00EF41CA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>Καθηγητής Σ. Αθανασόπουλος</w:t>
      </w:r>
    </w:p>
    <w:p w:rsidR="00EF41CA" w:rsidRPr="00175EFC" w:rsidRDefault="00EF41CA" w:rsidP="00EF41CA">
      <w:pPr>
        <w:rPr>
          <w:sz w:val="22"/>
          <w:szCs w:val="22"/>
        </w:rPr>
      </w:pPr>
    </w:p>
    <w:p w:rsidR="00EF41CA" w:rsidRDefault="00EF41CA" w:rsidP="0000789B">
      <w:pPr>
        <w:pStyle w:val="a5"/>
        <w:spacing w:after="0"/>
        <w:ind w:left="0"/>
        <w:jc w:val="center"/>
        <w:rPr>
          <w:lang w:val="el-GR"/>
        </w:rPr>
      </w:pPr>
    </w:p>
    <w:p w:rsidR="0000789B" w:rsidRPr="00EF41CA" w:rsidRDefault="0000789B"/>
    <w:sectPr w:rsidR="0000789B" w:rsidRPr="00EF41CA" w:rsidSect="0000789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FDD"/>
    <w:multiLevelType w:val="hybridMultilevel"/>
    <w:tmpl w:val="B7E44952"/>
    <w:lvl w:ilvl="0" w:tplc="B3622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6920"/>
    <w:multiLevelType w:val="hybridMultilevel"/>
    <w:tmpl w:val="5C28F6FA"/>
    <w:lvl w:ilvl="0" w:tplc="EEC47C6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6108A"/>
    <w:multiLevelType w:val="hybridMultilevel"/>
    <w:tmpl w:val="42D43152"/>
    <w:lvl w:ilvl="0" w:tplc="D7D2489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F427821"/>
    <w:multiLevelType w:val="hybridMultilevel"/>
    <w:tmpl w:val="EC16950A"/>
    <w:lvl w:ilvl="0" w:tplc="18443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9B"/>
    <w:rsid w:val="0000789B"/>
    <w:rsid w:val="000F3BEB"/>
    <w:rsid w:val="001320CB"/>
    <w:rsid w:val="004B62F8"/>
    <w:rsid w:val="004E1540"/>
    <w:rsid w:val="00592BA0"/>
    <w:rsid w:val="007534A2"/>
    <w:rsid w:val="00954AA5"/>
    <w:rsid w:val="009E69AC"/>
    <w:rsid w:val="00BD59C0"/>
    <w:rsid w:val="00CA1BFA"/>
    <w:rsid w:val="00E3612A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9B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0789B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00789B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00789B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00789B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00789B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qFormat/>
    <w:rsid w:val="0000789B"/>
    <w:pPr>
      <w:ind w:left="720"/>
      <w:contextualSpacing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9B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0789B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00789B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00789B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00789B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00789B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qFormat/>
    <w:rsid w:val="0000789B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2013-05-24T12:16:00Z</cp:lastPrinted>
  <dcterms:created xsi:type="dcterms:W3CDTF">2013-06-18T07:05:00Z</dcterms:created>
  <dcterms:modified xsi:type="dcterms:W3CDTF">2013-06-18T07:05:00Z</dcterms:modified>
</cp:coreProperties>
</file>