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FF8C9" w14:textId="77777777" w:rsidR="00B82EA4" w:rsidRPr="0079160B" w:rsidRDefault="00B82EA4" w:rsidP="00B82EA4">
      <w:pPr>
        <w:jc w:val="center"/>
        <w:rPr>
          <w:rFonts w:ascii="KatsoulidisMono-Bold" w:hAnsi="KatsoulidisMono-Bold"/>
          <w:sz w:val="40"/>
          <w:szCs w:val="40"/>
          <w:lang w:val="en-US"/>
        </w:rPr>
      </w:pPr>
      <w:r w:rsidRPr="0079160B">
        <w:rPr>
          <w:rFonts w:ascii="KatsoulidisMono-Bold" w:hAnsi="KatsoulidisMono-Bold"/>
          <w:sz w:val="40"/>
          <w:szCs w:val="40"/>
        </w:rPr>
        <w:t xml:space="preserve">ΠΤΥΧΙΟΥΧΟΙ </w:t>
      </w:r>
      <w:r w:rsidR="00995D61">
        <w:rPr>
          <w:rFonts w:ascii="KatsoulidisMono-Bold" w:hAnsi="KatsoulidisMono-Bold"/>
          <w:sz w:val="40"/>
          <w:szCs w:val="40"/>
        </w:rPr>
        <w:t>ΣΕΠΤΕΜΒΡ</w:t>
      </w:r>
      <w:r w:rsidR="00D167BC" w:rsidRPr="0079160B">
        <w:rPr>
          <w:rFonts w:ascii="KatsoulidisMono-Bold" w:hAnsi="KatsoulidisMono-Bold"/>
          <w:sz w:val="40"/>
          <w:szCs w:val="40"/>
        </w:rPr>
        <w:t>ΙΟΥ 20</w:t>
      </w:r>
      <w:r w:rsidR="00716B1E" w:rsidRPr="0079160B">
        <w:rPr>
          <w:rFonts w:ascii="KatsoulidisMono-Bold" w:hAnsi="KatsoulidisMono-Bold"/>
          <w:sz w:val="40"/>
          <w:szCs w:val="40"/>
        </w:rPr>
        <w:t>20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617"/>
        <w:gridCol w:w="1793"/>
      </w:tblGrid>
      <w:tr w:rsidR="00B82EA4" w:rsidRPr="003E0A84" w14:paraId="7BC603B2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27EA6C" w14:textId="77777777" w:rsidR="00B82EA4" w:rsidRPr="003E0A84" w:rsidRDefault="00B82EA4" w:rsidP="000D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758FBF1" w14:textId="77777777"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 w:rsidR="001F3D0D" w:rsidRPr="009611A7" w14:paraId="6C73ED9E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7E0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0216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9980201400195</w:t>
            </w:r>
          </w:p>
        </w:tc>
      </w:tr>
      <w:tr w:rsidR="001F3D0D" w:rsidRPr="009611A7" w14:paraId="4100F1D5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855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87F0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9980201500210</w:t>
            </w:r>
          </w:p>
        </w:tc>
      </w:tr>
      <w:tr w:rsidR="001F3D0D" w:rsidRPr="009611A7" w14:paraId="1127FE87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4BB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974C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9980201400001</w:t>
            </w:r>
          </w:p>
        </w:tc>
      </w:tr>
      <w:tr w:rsidR="001F3D0D" w:rsidRPr="009611A7" w14:paraId="14B427B1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232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87FF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9980201600005</w:t>
            </w:r>
          </w:p>
        </w:tc>
      </w:tr>
      <w:tr w:rsidR="001F3D0D" w:rsidRPr="009611A7" w14:paraId="6A4E2608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3E9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9DD8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9980201100019</w:t>
            </w:r>
          </w:p>
        </w:tc>
      </w:tr>
      <w:tr w:rsidR="001F3D0D" w:rsidRPr="009611A7" w14:paraId="64553056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472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96B4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9980201500007</w:t>
            </w:r>
          </w:p>
        </w:tc>
      </w:tr>
      <w:tr w:rsidR="001F3D0D" w:rsidRPr="009611A7" w14:paraId="031160BE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EE1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4D32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9980201400009</w:t>
            </w:r>
          </w:p>
        </w:tc>
      </w:tr>
      <w:tr w:rsidR="001F3D0D" w:rsidRPr="009611A7" w14:paraId="71397A33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9E0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C0B3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9980201600126</w:t>
            </w:r>
          </w:p>
        </w:tc>
      </w:tr>
      <w:tr w:rsidR="001F3D0D" w:rsidRPr="009611A7" w14:paraId="45ACD9CA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B60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6DA9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9980201400212</w:t>
            </w:r>
          </w:p>
        </w:tc>
      </w:tr>
      <w:tr w:rsidR="001F3D0D" w:rsidRPr="009611A7" w14:paraId="3DADBFB2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BB8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7373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9980201600020</w:t>
            </w:r>
          </w:p>
        </w:tc>
      </w:tr>
      <w:tr w:rsidR="001F3D0D" w:rsidRPr="009611A7" w14:paraId="24170C6C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CFD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C123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9980200828264</w:t>
            </w:r>
          </w:p>
        </w:tc>
      </w:tr>
      <w:tr w:rsidR="001F3D0D" w:rsidRPr="009611A7" w14:paraId="65DA380E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142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5965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9980201200050</w:t>
            </w:r>
          </w:p>
        </w:tc>
      </w:tr>
      <w:tr w:rsidR="001F3D0D" w:rsidRPr="009611A7" w14:paraId="14E08E65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C0C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55D5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9980201600032</w:t>
            </w:r>
          </w:p>
        </w:tc>
      </w:tr>
      <w:tr w:rsidR="001F3D0D" w:rsidRPr="009611A7" w14:paraId="47C89A37" w14:textId="77777777" w:rsidTr="0076514C">
        <w:trPr>
          <w:trHeight w:val="3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6D25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DD9D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9980201200052</w:t>
            </w:r>
          </w:p>
        </w:tc>
      </w:tr>
      <w:tr w:rsidR="001F3D0D" w:rsidRPr="009611A7" w14:paraId="54221299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313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DA99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9980200727259</w:t>
            </w:r>
          </w:p>
        </w:tc>
      </w:tr>
      <w:tr w:rsidR="001F3D0D" w:rsidRPr="009611A7" w14:paraId="6C2728BA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A87" w14:textId="77777777" w:rsidR="001F3D0D" w:rsidRPr="00C23E7D" w:rsidRDefault="001F3D0D" w:rsidP="007A0672">
            <w:pPr>
              <w:rPr>
                <w:rFonts w:ascii="KatsoulidisMono-Bold" w:hAnsi="KatsoulidisMono-Bold"/>
                <w:b/>
                <w:sz w:val="24"/>
                <w:szCs w:val="24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F9CD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9980201300047</w:t>
            </w:r>
          </w:p>
        </w:tc>
      </w:tr>
      <w:tr w:rsidR="00C23E7D" w:rsidRPr="009611A7" w14:paraId="768A9A98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00E" w14:textId="77777777" w:rsidR="00C23E7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D5EC" w14:textId="77777777" w:rsidR="00C23E7D" w:rsidRPr="00C23E7D" w:rsidRDefault="00C23E7D" w:rsidP="004973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9980201200062</w:t>
            </w:r>
          </w:p>
        </w:tc>
      </w:tr>
      <w:tr w:rsidR="001F3D0D" w:rsidRPr="009611A7" w14:paraId="6C4D63D0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D95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1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0A6B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9980201400344</w:t>
            </w:r>
          </w:p>
        </w:tc>
      </w:tr>
      <w:tr w:rsidR="001F3D0D" w:rsidRPr="009611A7" w14:paraId="45865A16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48F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1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87D9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9980201400172</w:t>
            </w:r>
          </w:p>
        </w:tc>
      </w:tr>
      <w:tr w:rsidR="001F3D0D" w:rsidRPr="009611A7" w14:paraId="2F1E81C9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80E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77AA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9980201400024</w:t>
            </w:r>
          </w:p>
        </w:tc>
      </w:tr>
      <w:tr w:rsidR="001F3D0D" w:rsidRPr="009611A7" w14:paraId="214EF9EB" w14:textId="77777777" w:rsidTr="0076514C">
        <w:trPr>
          <w:trHeight w:val="3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CB5E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2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BCB4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9980201400027</w:t>
            </w:r>
          </w:p>
        </w:tc>
      </w:tr>
      <w:tr w:rsidR="001F3D0D" w:rsidRPr="009611A7" w14:paraId="644BEAD9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C82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2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A3A6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9980200424357</w:t>
            </w:r>
          </w:p>
        </w:tc>
      </w:tr>
      <w:tr w:rsidR="001F3D0D" w:rsidRPr="009611A7" w14:paraId="0882884B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4FA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2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751D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9980201300054</w:t>
            </w:r>
          </w:p>
        </w:tc>
      </w:tr>
      <w:tr w:rsidR="001F3D0D" w:rsidRPr="009611A7" w14:paraId="0C9597E3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5EA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2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6C1F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9980201400030</w:t>
            </w:r>
          </w:p>
        </w:tc>
      </w:tr>
      <w:tr w:rsidR="001F3D0D" w:rsidRPr="009611A7" w14:paraId="6F98F3CE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2E6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2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3DAD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9980201600042</w:t>
            </w:r>
          </w:p>
        </w:tc>
      </w:tr>
      <w:tr w:rsidR="001F3D0D" w:rsidRPr="009611A7" w14:paraId="02E38511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D7F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2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6E1F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9980201200093</w:t>
            </w:r>
          </w:p>
        </w:tc>
      </w:tr>
      <w:tr w:rsidR="001F3D0D" w:rsidRPr="009611A7" w14:paraId="1307A761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C91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2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CB01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9980201500046</w:t>
            </w:r>
          </w:p>
        </w:tc>
      </w:tr>
      <w:tr w:rsidR="001F3D0D" w:rsidRPr="009611A7" w14:paraId="31C4F723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8B1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lastRenderedPageBreak/>
              <w:t>2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8779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9980201400244</w:t>
            </w:r>
          </w:p>
        </w:tc>
      </w:tr>
      <w:tr w:rsidR="001F3D0D" w:rsidRPr="009611A7" w14:paraId="352C4335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CCF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2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0BE5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9980201500051</w:t>
            </w:r>
          </w:p>
        </w:tc>
      </w:tr>
      <w:tr w:rsidR="001F3D0D" w:rsidRPr="009611A7" w14:paraId="39A191F6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B1F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706A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9980201600261</w:t>
            </w:r>
          </w:p>
        </w:tc>
      </w:tr>
      <w:tr w:rsidR="001F3D0D" w:rsidRPr="009611A7" w14:paraId="72409104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329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3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D8BD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9980201100122</w:t>
            </w:r>
          </w:p>
        </w:tc>
      </w:tr>
      <w:tr w:rsidR="001F3D0D" w:rsidRPr="009611A7" w14:paraId="4DF8BD1F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5CC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3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A9F5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9980201300075</w:t>
            </w:r>
          </w:p>
        </w:tc>
      </w:tr>
      <w:tr w:rsidR="001F3D0D" w:rsidRPr="009611A7" w14:paraId="5E8D6766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30A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3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FA18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9980199696324</w:t>
            </w:r>
          </w:p>
        </w:tc>
      </w:tr>
      <w:tr w:rsidR="001F3D0D" w:rsidRPr="009611A7" w14:paraId="3FF9F8D4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77B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3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4B50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9980200929087</w:t>
            </w:r>
          </w:p>
        </w:tc>
      </w:tr>
      <w:tr w:rsidR="001F3D0D" w:rsidRPr="009611A7" w14:paraId="58E79283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2C4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3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CCAA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9980201400258</w:t>
            </w:r>
          </w:p>
        </w:tc>
      </w:tr>
      <w:tr w:rsidR="001F3D0D" w:rsidRPr="009611A7" w14:paraId="782D59F7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9610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3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C1EB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9980201600073</w:t>
            </w:r>
          </w:p>
        </w:tc>
      </w:tr>
      <w:tr w:rsidR="001F3D0D" w:rsidRPr="009611A7" w14:paraId="0E0B92E9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3D6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3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235E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9980201400082</w:t>
            </w:r>
          </w:p>
        </w:tc>
      </w:tr>
      <w:tr w:rsidR="001F3D0D" w:rsidRPr="009611A7" w14:paraId="41803046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C3D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3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97D3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9980201400274</w:t>
            </w:r>
          </w:p>
        </w:tc>
      </w:tr>
      <w:tr w:rsidR="001F3D0D" w:rsidRPr="009611A7" w14:paraId="09A80DD7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73A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3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B831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9980201000257</w:t>
            </w:r>
          </w:p>
        </w:tc>
      </w:tr>
      <w:tr w:rsidR="001F3D0D" w:rsidRPr="009611A7" w14:paraId="28DB1729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A303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5C83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9980200828201</w:t>
            </w:r>
          </w:p>
        </w:tc>
      </w:tr>
      <w:tr w:rsidR="001F3D0D" w:rsidRPr="009611A7" w14:paraId="43CF4210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640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4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498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9980201600084</w:t>
            </w:r>
          </w:p>
        </w:tc>
      </w:tr>
      <w:tr w:rsidR="001F3D0D" w:rsidRPr="009611A7" w14:paraId="329DC4C9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74C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4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4D07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9980201500083</w:t>
            </w:r>
          </w:p>
        </w:tc>
      </w:tr>
      <w:tr w:rsidR="001F3D0D" w:rsidRPr="009611A7" w14:paraId="6BF26EB6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DAF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4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AFC8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9980201000124</w:t>
            </w:r>
          </w:p>
        </w:tc>
      </w:tr>
      <w:tr w:rsidR="001F3D0D" w:rsidRPr="009611A7" w14:paraId="028ED7E5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AE7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4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E137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9980201500126</w:t>
            </w:r>
          </w:p>
        </w:tc>
      </w:tr>
      <w:tr w:rsidR="0026612D" w:rsidRPr="009611A7" w14:paraId="418A6305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8A9" w14:textId="77777777" w:rsidR="0026612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4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A546" w14:textId="77777777" w:rsidR="0026612D" w:rsidRDefault="0026612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9980201300113</w:t>
            </w:r>
          </w:p>
        </w:tc>
      </w:tr>
      <w:tr w:rsidR="001F3D0D" w:rsidRPr="009611A7" w14:paraId="0CA1657D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291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4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E704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9980201500096</w:t>
            </w:r>
          </w:p>
        </w:tc>
      </w:tr>
      <w:tr w:rsidR="001F3D0D" w:rsidRPr="009611A7" w14:paraId="0DB4286D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894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4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8A23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9980201200184</w:t>
            </w:r>
          </w:p>
        </w:tc>
      </w:tr>
      <w:tr w:rsidR="001F3D0D" w:rsidRPr="009611A7" w14:paraId="35577F4E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A8E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4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42D3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9980201500100</w:t>
            </w:r>
          </w:p>
        </w:tc>
      </w:tr>
      <w:tr w:rsidR="001F3D0D" w:rsidRPr="009611A7" w14:paraId="2C287ABC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754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4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331B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9980200929259</w:t>
            </w:r>
          </w:p>
        </w:tc>
      </w:tr>
      <w:tr w:rsidR="001F3D0D" w:rsidRPr="009611A7" w14:paraId="08B5F0F7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5AA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2CA8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9980201400105</w:t>
            </w:r>
          </w:p>
        </w:tc>
      </w:tr>
      <w:tr w:rsidR="001F3D0D" w:rsidRPr="009611A7" w14:paraId="7187A17E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598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5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9519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9980201100194</w:t>
            </w:r>
          </w:p>
        </w:tc>
      </w:tr>
      <w:tr w:rsidR="001F3D0D" w:rsidRPr="009611A7" w14:paraId="316A1B2F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E90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5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EAD1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9980201300131</w:t>
            </w:r>
          </w:p>
        </w:tc>
      </w:tr>
      <w:tr w:rsidR="001F3D0D" w:rsidRPr="009611A7" w14:paraId="779F8E24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9F2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5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9AE2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9980201600106</w:t>
            </w:r>
          </w:p>
        </w:tc>
      </w:tr>
      <w:tr w:rsidR="001F3D0D" w:rsidRPr="009611A7" w14:paraId="7F1D79F3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434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5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72BC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9980200929151</w:t>
            </w:r>
          </w:p>
        </w:tc>
      </w:tr>
      <w:tr w:rsidR="001F3D0D" w:rsidRPr="009611A7" w14:paraId="1244AEB8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F72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5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9F1C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9980201100207</w:t>
            </w:r>
          </w:p>
        </w:tc>
      </w:tr>
      <w:tr w:rsidR="001F3D0D" w:rsidRPr="009611A7" w14:paraId="293D976B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F80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5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065A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9980201100214</w:t>
            </w:r>
          </w:p>
        </w:tc>
      </w:tr>
      <w:tr w:rsidR="001F3D0D" w:rsidRPr="009611A7" w14:paraId="1BF5CD60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ACDA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lastRenderedPageBreak/>
              <w:t>5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FDE3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9980201400310</w:t>
            </w:r>
          </w:p>
        </w:tc>
      </w:tr>
      <w:tr w:rsidR="001F3D0D" w:rsidRPr="009611A7" w14:paraId="5E1E708C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A288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5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2042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9980201100223</w:t>
            </w:r>
          </w:p>
        </w:tc>
      </w:tr>
      <w:tr w:rsidR="001F3D0D" w:rsidRPr="009611A7" w14:paraId="3DD9AB60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C44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5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EBA3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9980201500119</w:t>
            </w:r>
          </w:p>
        </w:tc>
      </w:tr>
      <w:tr w:rsidR="001F3D0D" w:rsidRPr="009611A7" w14:paraId="61697C0D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FB9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61D8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9980201000277</w:t>
            </w:r>
          </w:p>
        </w:tc>
      </w:tr>
      <w:tr w:rsidR="001F3D0D" w:rsidRPr="009611A7" w14:paraId="2DD37065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DDBC" w14:textId="77777777" w:rsidR="001F3D0D" w:rsidRPr="00C23E7D" w:rsidRDefault="00C23E7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</w:rPr>
              <w:t>6</w:t>
            </w: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3511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9980201200212</w:t>
            </w:r>
          </w:p>
        </w:tc>
      </w:tr>
      <w:tr w:rsidR="001F3D0D" w:rsidRPr="009611A7" w14:paraId="0D38B329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9468" w14:textId="77777777" w:rsidR="001F3D0D" w:rsidRPr="00C23E7D" w:rsidRDefault="0026612D" w:rsidP="007A0672">
            <w:pPr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</w:pPr>
            <w:r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6</w:t>
            </w:r>
            <w:r w:rsidR="00C23E7D" w:rsidRPr="00C23E7D">
              <w:rPr>
                <w:rFonts w:ascii="KatsoulidisMono-Bold" w:hAnsi="KatsoulidisMono-Bold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2FB9" w14:textId="77777777" w:rsidR="001F3D0D" w:rsidRDefault="001F3D0D" w:rsidP="00497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9980201500122</w:t>
            </w:r>
          </w:p>
        </w:tc>
      </w:tr>
      <w:tr w:rsidR="001F3D0D" w:rsidRPr="009611A7" w14:paraId="0710AD53" w14:textId="77777777" w:rsidTr="0076514C">
        <w:trPr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F566" w14:textId="77777777" w:rsidR="001F3D0D" w:rsidRPr="001C3380" w:rsidRDefault="001F3D0D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2B2A" w14:textId="77777777" w:rsidR="001F3D0D" w:rsidRPr="001C3380" w:rsidRDefault="001F3D0D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</w:p>
        </w:tc>
      </w:tr>
    </w:tbl>
    <w:p w14:paraId="25D5EC12" w14:textId="77777777" w:rsidR="00D30C57" w:rsidRDefault="00D30C57" w:rsidP="001C3380">
      <w:pPr>
        <w:rPr>
          <w:sz w:val="40"/>
          <w:szCs w:val="40"/>
        </w:rPr>
      </w:pPr>
    </w:p>
    <w:p w14:paraId="1ACE3ABE" w14:textId="77777777" w:rsidR="001F3D0D" w:rsidRPr="007D52DF" w:rsidRDefault="001F3D0D" w:rsidP="001C3380">
      <w:pPr>
        <w:rPr>
          <w:sz w:val="40"/>
          <w:szCs w:val="40"/>
          <w:lang w:val="en-US"/>
        </w:rPr>
      </w:pPr>
    </w:p>
    <w:p w14:paraId="74B05A72" w14:textId="77777777" w:rsidR="000E0FFE" w:rsidRPr="0079160B" w:rsidRDefault="000E0FFE" w:rsidP="000E0FFE">
      <w:pPr>
        <w:jc w:val="center"/>
        <w:rPr>
          <w:rFonts w:ascii="KatsoulidisMono-Bold" w:hAnsi="KatsoulidisMono-Bold"/>
          <w:sz w:val="40"/>
          <w:szCs w:val="40"/>
        </w:rPr>
      </w:pPr>
      <w:r w:rsidRPr="0079160B">
        <w:rPr>
          <w:rFonts w:ascii="KatsoulidisMono-Bold" w:hAnsi="KatsoulidisMono-Bold"/>
          <w:sz w:val="40"/>
          <w:szCs w:val="40"/>
        </w:rPr>
        <w:t xml:space="preserve">ΠΤΥΧΙΟΥΧΟΙ ΠΟΥ ΔΕΝ ΟΡΚΙΣΤΗΚΑΝ ΑΠΟ ΠΡΟΗΓΟΥΜΕΝΕΣ ΑΝΑΚΗΡΥΞΕΙΣ </w:t>
      </w:r>
    </w:p>
    <w:tbl>
      <w:tblPr>
        <w:tblW w:w="2977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</w:tblGrid>
      <w:tr w:rsidR="00B76E8D" w:rsidRPr="009611A7" w14:paraId="20262F9B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5EF" w14:textId="77777777" w:rsidR="00B76E8D" w:rsidRPr="00C23E7D" w:rsidRDefault="00C23E7D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val="en-US" w:eastAsia="el-GR"/>
              </w:rPr>
            </w:pPr>
            <w:r w:rsidRPr="00C23E7D"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val="en-US" w:eastAsia="el-GR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68AA" w14:textId="77777777" w:rsidR="00B76E8D" w:rsidRPr="007D52DF" w:rsidRDefault="007D52DF" w:rsidP="001C33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9980201100011</w:t>
            </w:r>
          </w:p>
        </w:tc>
      </w:tr>
      <w:tr w:rsidR="008B1C75" w:rsidRPr="009611A7" w14:paraId="182DF3BB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BB9" w14:textId="77777777" w:rsidR="008B1C75" w:rsidRPr="00C23E7D" w:rsidRDefault="00C23E7D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val="en-US" w:eastAsia="el-GR"/>
              </w:rPr>
            </w:pPr>
            <w:r w:rsidRPr="00C23E7D"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val="en-US" w:eastAsia="el-GR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9DCF" w14:textId="77777777" w:rsidR="008B1C75" w:rsidRPr="007D52DF" w:rsidRDefault="007D52DF" w:rsidP="001C3380">
            <w:pPr>
              <w:rPr>
                <w:rFonts w:eastAsia="Times New Roman" w:cs="Arial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 w:eastAsia="el-GR"/>
              </w:rPr>
              <w:t>9980201400139</w:t>
            </w:r>
          </w:p>
        </w:tc>
      </w:tr>
      <w:tr w:rsidR="008B1C75" w:rsidRPr="009611A7" w14:paraId="6719736D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0521" w14:textId="77777777" w:rsidR="008B1C75" w:rsidRPr="00C23E7D" w:rsidRDefault="00C23E7D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val="en-US" w:eastAsia="el-GR"/>
              </w:rPr>
            </w:pPr>
            <w:r w:rsidRPr="00C23E7D"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val="en-US" w:eastAsia="el-GR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A5AB" w14:textId="77777777" w:rsidR="008B1C75" w:rsidRPr="007D52DF" w:rsidRDefault="007D52DF" w:rsidP="001C3380">
            <w:pPr>
              <w:rPr>
                <w:rFonts w:eastAsia="Times New Roman" w:cs="Arial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 w:eastAsia="el-GR"/>
              </w:rPr>
              <w:t>9980201000085</w:t>
            </w:r>
          </w:p>
        </w:tc>
      </w:tr>
      <w:tr w:rsidR="00012A72" w:rsidRPr="009611A7" w14:paraId="5AADE951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026D" w14:textId="77777777" w:rsidR="00012A72" w:rsidRPr="00C23E7D" w:rsidRDefault="00C23E7D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val="en-US" w:eastAsia="el-GR"/>
              </w:rPr>
            </w:pPr>
            <w:r w:rsidRPr="00C23E7D"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val="en-US" w:eastAsia="el-GR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E3AB" w14:textId="77777777" w:rsidR="00012A72" w:rsidRPr="007D52DF" w:rsidRDefault="007D52DF" w:rsidP="001C3380">
            <w:pPr>
              <w:rPr>
                <w:rFonts w:eastAsia="Times New Roman" w:cs="Arial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en-US" w:eastAsia="el-GR"/>
              </w:rPr>
              <w:t>9980201000088</w:t>
            </w:r>
          </w:p>
        </w:tc>
      </w:tr>
      <w:tr w:rsidR="00012A72" w:rsidRPr="009611A7" w14:paraId="522D2BB9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AC3B" w14:textId="77777777" w:rsidR="00012A72" w:rsidRPr="001C3380" w:rsidRDefault="00012A72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2B2D" w14:textId="77777777" w:rsidR="00012A72" w:rsidRPr="001C3380" w:rsidRDefault="00012A72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012A72" w:rsidRPr="009611A7" w14:paraId="0820E085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31E6" w14:textId="77777777" w:rsidR="00012A72" w:rsidRPr="001C3380" w:rsidRDefault="00012A72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084A" w14:textId="77777777" w:rsidR="00012A72" w:rsidRPr="001C3380" w:rsidRDefault="00012A72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012A72" w:rsidRPr="009611A7" w14:paraId="39E3FE58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580" w14:textId="77777777" w:rsidR="00012A72" w:rsidRPr="001C3380" w:rsidRDefault="00012A72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2FA1" w14:textId="77777777" w:rsidR="00012A72" w:rsidRPr="001C3380" w:rsidRDefault="00012A72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012A72" w:rsidRPr="009611A7" w14:paraId="7AA875C2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3B0D" w14:textId="77777777" w:rsidR="00012A72" w:rsidRPr="001C3380" w:rsidRDefault="00012A72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4DB2" w14:textId="77777777" w:rsidR="00012A72" w:rsidRPr="001C3380" w:rsidRDefault="00012A72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012A72" w:rsidRPr="009611A7" w14:paraId="55A6C6C2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9A59" w14:textId="77777777" w:rsidR="00012A72" w:rsidRPr="001C3380" w:rsidRDefault="00012A72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2060" w14:textId="77777777" w:rsidR="00012A72" w:rsidRPr="001C3380" w:rsidRDefault="00012A72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012A72" w:rsidRPr="009611A7" w14:paraId="175BB7C4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F00B" w14:textId="77777777" w:rsidR="00012A72" w:rsidRPr="001C3380" w:rsidRDefault="00012A72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C198" w14:textId="77777777" w:rsidR="00012A72" w:rsidRPr="001C3380" w:rsidRDefault="00012A72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012A72" w:rsidRPr="009611A7" w14:paraId="3CC658DC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A1FC" w14:textId="77777777" w:rsidR="00012A72" w:rsidRPr="001C3380" w:rsidRDefault="00012A72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1AD6" w14:textId="77777777" w:rsidR="00012A72" w:rsidRPr="001C3380" w:rsidRDefault="00012A72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012A72" w:rsidRPr="009611A7" w14:paraId="4D30BABC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D6F3" w14:textId="77777777" w:rsidR="00012A72" w:rsidRPr="001C3380" w:rsidRDefault="00012A72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F8C1" w14:textId="77777777" w:rsidR="00012A72" w:rsidRPr="001C3380" w:rsidRDefault="00012A72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4C80" w:rsidRPr="009611A7" w14:paraId="5788F210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818" w14:textId="77777777" w:rsidR="001D4C80" w:rsidRPr="001C3380" w:rsidRDefault="001D4C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8CD6" w14:textId="77777777" w:rsidR="001D4C80" w:rsidRPr="0026612D" w:rsidRDefault="001D4C80" w:rsidP="001C3380">
            <w:pPr>
              <w:rPr>
                <w:rFonts w:ascii="KatsoulidisMono-Bold" w:hAnsi="KatsoulidisMono-Bold"/>
                <w:sz w:val="24"/>
                <w:szCs w:val="24"/>
              </w:rPr>
            </w:pPr>
          </w:p>
        </w:tc>
      </w:tr>
      <w:tr w:rsidR="001D4C80" w:rsidRPr="009611A7" w14:paraId="0E270043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47A0" w14:textId="77777777" w:rsidR="001D4C80" w:rsidRPr="001C3380" w:rsidRDefault="001D4C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899D" w14:textId="77777777" w:rsidR="001D4C80" w:rsidRPr="0026612D" w:rsidRDefault="001D4C80" w:rsidP="001C3380">
            <w:pPr>
              <w:rPr>
                <w:rFonts w:ascii="KatsoulidisMono-Bold" w:hAnsi="KatsoulidisMono-Bold"/>
                <w:sz w:val="24"/>
                <w:szCs w:val="24"/>
              </w:rPr>
            </w:pPr>
          </w:p>
        </w:tc>
      </w:tr>
      <w:tr w:rsidR="001D4C80" w:rsidRPr="009611A7" w14:paraId="7282B32F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D4F9" w14:textId="77777777" w:rsidR="001D4C80" w:rsidRPr="001C3380" w:rsidRDefault="001D4C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04A3" w14:textId="77777777" w:rsidR="001D4C80" w:rsidRPr="0026612D" w:rsidRDefault="001D4C80" w:rsidP="001C3380">
            <w:pPr>
              <w:rPr>
                <w:rFonts w:ascii="KatsoulidisMono-Bold" w:hAnsi="KatsoulidisMono-Bold"/>
                <w:sz w:val="24"/>
                <w:szCs w:val="24"/>
              </w:rPr>
            </w:pPr>
          </w:p>
        </w:tc>
      </w:tr>
      <w:tr w:rsidR="001D4C80" w:rsidRPr="009611A7" w14:paraId="2F1DCD75" w14:textId="77777777" w:rsidTr="001F3D0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0757" w14:textId="77777777" w:rsidR="001D4C80" w:rsidRPr="001C3380" w:rsidRDefault="001D4C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526B" w14:textId="77777777" w:rsidR="001D4C80" w:rsidRPr="0026612D" w:rsidRDefault="001D4C80" w:rsidP="001C3380">
            <w:pPr>
              <w:rPr>
                <w:rFonts w:ascii="KatsoulidisMono-Bold" w:hAnsi="KatsoulidisMono-Bold"/>
                <w:sz w:val="24"/>
                <w:szCs w:val="24"/>
              </w:rPr>
            </w:pPr>
          </w:p>
        </w:tc>
      </w:tr>
    </w:tbl>
    <w:p w14:paraId="255FBB47" w14:textId="77777777" w:rsidR="00B82EA4" w:rsidRDefault="00B82EA4" w:rsidP="00B82EA4"/>
    <w:sectPr w:rsidR="00B82EA4" w:rsidSect="002C10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Bold">
    <w:panose1 w:val="0200080508000002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4"/>
    <w:rsid w:val="00012A72"/>
    <w:rsid w:val="0003022B"/>
    <w:rsid w:val="000474FB"/>
    <w:rsid w:val="00051AA9"/>
    <w:rsid w:val="000E0FFE"/>
    <w:rsid w:val="00151A56"/>
    <w:rsid w:val="001C3380"/>
    <w:rsid w:val="001D4C80"/>
    <w:rsid w:val="001F3D0D"/>
    <w:rsid w:val="0026612D"/>
    <w:rsid w:val="002A3F5E"/>
    <w:rsid w:val="002C7915"/>
    <w:rsid w:val="002F67EE"/>
    <w:rsid w:val="003531DC"/>
    <w:rsid w:val="003634DC"/>
    <w:rsid w:val="00393E8B"/>
    <w:rsid w:val="004167A6"/>
    <w:rsid w:val="004251D0"/>
    <w:rsid w:val="00486AD8"/>
    <w:rsid w:val="004921D8"/>
    <w:rsid w:val="004B465E"/>
    <w:rsid w:val="00530CD1"/>
    <w:rsid w:val="0056328A"/>
    <w:rsid w:val="005712FE"/>
    <w:rsid w:val="00610F91"/>
    <w:rsid w:val="006975A6"/>
    <w:rsid w:val="00712222"/>
    <w:rsid w:val="00716B1E"/>
    <w:rsid w:val="0073239C"/>
    <w:rsid w:val="0076514C"/>
    <w:rsid w:val="0079160B"/>
    <w:rsid w:val="007A0798"/>
    <w:rsid w:val="007B0E1B"/>
    <w:rsid w:val="007B4BA3"/>
    <w:rsid w:val="007D52DF"/>
    <w:rsid w:val="007F02D1"/>
    <w:rsid w:val="00821054"/>
    <w:rsid w:val="00863CEC"/>
    <w:rsid w:val="008B1C75"/>
    <w:rsid w:val="008D1D5B"/>
    <w:rsid w:val="008E331E"/>
    <w:rsid w:val="00947011"/>
    <w:rsid w:val="009611A7"/>
    <w:rsid w:val="0098507F"/>
    <w:rsid w:val="00995D61"/>
    <w:rsid w:val="00A06A9B"/>
    <w:rsid w:val="00A658FD"/>
    <w:rsid w:val="00A84B44"/>
    <w:rsid w:val="00AD42C2"/>
    <w:rsid w:val="00B07689"/>
    <w:rsid w:val="00B25AF6"/>
    <w:rsid w:val="00B557D0"/>
    <w:rsid w:val="00B76E8D"/>
    <w:rsid w:val="00B82EA4"/>
    <w:rsid w:val="00BD5DE1"/>
    <w:rsid w:val="00C1486D"/>
    <w:rsid w:val="00C23E7D"/>
    <w:rsid w:val="00C65CCE"/>
    <w:rsid w:val="00CD6DEC"/>
    <w:rsid w:val="00CF5CFC"/>
    <w:rsid w:val="00D167BC"/>
    <w:rsid w:val="00D30C57"/>
    <w:rsid w:val="00F03942"/>
    <w:rsid w:val="00F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B3C3"/>
  <w15:docId w15:val="{9B78C754-39D6-4389-8349-AEAED3A5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4FFF-9F53-4EFA-BEDF-915287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Stella</cp:lastModifiedBy>
  <cp:revision>2</cp:revision>
  <cp:lastPrinted>2020-11-13T12:25:00Z</cp:lastPrinted>
  <dcterms:created xsi:type="dcterms:W3CDTF">2021-02-12T12:03:00Z</dcterms:created>
  <dcterms:modified xsi:type="dcterms:W3CDTF">2021-02-12T12:03:00Z</dcterms:modified>
</cp:coreProperties>
</file>